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C5" w:rsidRDefault="007629C5">
      <w:pPr>
        <w:spacing w:after="119"/>
        <w:ind w:right="13"/>
        <w:jc w:val="center"/>
      </w:pPr>
    </w:p>
    <w:p w:rsidR="008F483D" w:rsidRDefault="008F483D">
      <w:pPr>
        <w:spacing w:after="119"/>
        <w:ind w:right="13"/>
        <w:jc w:val="center"/>
      </w:pPr>
    </w:p>
    <w:p w:rsidR="008F483D" w:rsidRDefault="008F483D">
      <w:pPr>
        <w:spacing w:after="119"/>
        <w:ind w:right="13"/>
        <w:jc w:val="center"/>
      </w:pPr>
    </w:p>
    <w:p w:rsidR="008F483D" w:rsidRPr="00DA6C0F" w:rsidRDefault="008F483D" w:rsidP="008F483D">
      <w:pPr>
        <w:spacing w:after="62"/>
        <w:ind w:left="1"/>
        <w:rPr>
          <w:rFonts w:ascii="Times New Roman" w:hAnsi="Times New Roman" w:cs="Times New Roman"/>
        </w:rPr>
      </w:pPr>
    </w:p>
    <w:p w:rsidR="008F483D" w:rsidRDefault="008F483D" w:rsidP="008F483D">
      <w:pPr>
        <w:spacing w:after="62"/>
        <w:ind w:left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F7AC514" wp14:editId="03E78A41">
            <wp:extent cx="6151245" cy="1219200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83D" w:rsidRDefault="008F483D" w:rsidP="008F483D">
      <w:pPr>
        <w:spacing w:after="62"/>
        <w:ind w:left="1"/>
        <w:rPr>
          <w:rFonts w:ascii="Times New Roman" w:hAnsi="Times New Roman" w:cs="Times New Roman"/>
        </w:rPr>
      </w:pPr>
    </w:p>
    <w:p w:rsidR="008F483D" w:rsidRDefault="008F483D" w:rsidP="008F483D">
      <w:pPr>
        <w:spacing w:after="62"/>
        <w:ind w:left="1"/>
        <w:rPr>
          <w:rFonts w:ascii="Times New Roman" w:hAnsi="Times New Roman" w:cs="Times New Roman"/>
        </w:rPr>
      </w:pPr>
    </w:p>
    <w:p w:rsidR="008F483D" w:rsidRPr="007F52ED" w:rsidRDefault="008F483D" w:rsidP="008F483D">
      <w:pPr>
        <w:spacing w:after="14"/>
        <w:ind w:right="30"/>
        <w:jc w:val="center"/>
      </w:pPr>
      <w:r w:rsidRPr="007F52ED">
        <w:rPr>
          <w:rFonts w:ascii="Times New Roman" w:hAnsi="Times New Roman"/>
          <w:b/>
        </w:rPr>
        <w:t xml:space="preserve">ISTITUTO COMPRENSIVO STATALE </w:t>
      </w:r>
    </w:p>
    <w:p w:rsidR="008F483D" w:rsidRPr="007F52ED" w:rsidRDefault="008F483D" w:rsidP="008F483D">
      <w:pPr>
        <w:keepNext/>
        <w:keepLines/>
        <w:spacing w:after="0"/>
        <w:ind w:right="30"/>
        <w:jc w:val="center"/>
        <w:outlineLvl w:val="0"/>
        <w:rPr>
          <w:rFonts w:ascii="Times New Roman" w:hAnsi="Times New Roman"/>
          <w:b/>
          <w:sz w:val="28"/>
        </w:rPr>
      </w:pPr>
      <w:r w:rsidRPr="007F52ED">
        <w:rPr>
          <w:rFonts w:ascii="Times New Roman" w:hAnsi="Times New Roman"/>
          <w:b/>
          <w:sz w:val="28"/>
        </w:rPr>
        <w:t>"MONTEMILETTO" di MONTEMILETTO - VENTICANO</w:t>
      </w:r>
      <w:r w:rsidRPr="007F52ED">
        <w:rPr>
          <w:rFonts w:ascii="Times New Roman" w:hAnsi="Times New Roman"/>
          <w:b/>
        </w:rPr>
        <w:t xml:space="preserve"> </w:t>
      </w:r>
    </w:p>
    <w:p w:rsidR="008F483D" w:rsidRPr="007F52ED" w:rsidRDefault="008F483D" w:rsidP="008F483D">
      <w:pPr>
        <w:spacing w:after="0"/>
        <w:ind w:left="385" w:right="409"/>
        <w:jc w:val="center"/>
      </w:pPr>
      <w:r w:rsidRPr="007F52ED">
        <w:rPr>
          <w:rFonts w:ascii="Times New Roman" w:hAnsi="Times New Roman"/>
          <w:sz w:val="16"/>
        </w:rPr>
        <w:t>VIA F. DI BENEDETTO 83038 MONTEMILETTO (AV)</w:t>
      </w:r>
      <w:r w:rsidRPr="007F52ED">
        <w:rPr>
          <w:rFonts w:ascii="Times New Roman" w:hAnsi="Times New Roman"/>
        </w:rPr>
        <w:t xml:space="preserve"> </w:t>
      </w:r>
    </w:p>
    <w:p w:rsidR="008F483D" w:rsidRPr="007F52ED" w:rsidRDefault="008F483D" w:rsidP="008F483D">
      <w:pPr>
        <w:spacing w:after="55"/>
        <w:ind w:left="385" w:right="405"/>
        <w:jc w:val="center"/>
      </w:pPr>
      <w:r w:rsidRPr="007F52ED">
        <w:rPr>
          <w:rFonts w:ascii="Times New Roman" w:hAnsi="Times New Roman"/>
          <w:sz w:val="16"/>
        </w:rPr>
        <w:t xml:space="preserve">Sedi STACCATE: “R. AMBROSINI” di VENTICANO – MONTEFUSCO – PIETRADEFUSI – TORRE le NOCELLE </w:t>
      </w:r>
    </w:p>
    <w:p w:rsidR="008F483D" w:rsidRPr="007F52ED" w:rsidRDefault="008F483D" w:rsidP="008F483D">
      <w:pPr>
        <w:spacing w:after="0"/>
        <w:ind w:left="385" w:right="344"/>
        <w:jc w:val="center"/>
      </w:pPr>
      <w:r w:rsidRPr="007F52ED">
        <w:rPr>
          <w:rFonts w:ascii="Times New Roman" w:hAnsi="Times New Roman"/>
          <w:sz w:val="16"/>
        </w:rPr>
        <w:t>C.M.: AVIC85200V – Cod. Fisc.92057680644 – Tel. 0825/963015 FAX 0825/968699 – Distretto 002 CODICE UNIVOCO: UFPXAS</w:t>
      </w:r>
      <w:r w:rsidRPr="007F52ED">
        <w:rPr>
          <w:rFonts w:ascii="Times New Roman" w:hAnsi="Times New Roman"/>
        </w:rPr>
        <w:t xml:space="preserve"> </w:t>
      </w:r>
      <w:proofErr w:type="spellStart"/>
      <w:r w:rsidRPr="007F52ED">
        <w:rPr>
          <w:rFonts w:ascii="Times New Roman" w:hAnsi="Times New Roman"/>
          <w:sz w:val="16"/>
        </w:rPr>
        <w:t>peo</w:t>
      </w:r>
      <w:proofErr w:type="spellEnd"/>
      <w:r w:rsidRPr="007F52ED">
        <w:rPr>
          <w:rFonts w:ascii="Times New Roman" w:hAnsi="Times New Roman"/>
          <w:sz w:val="16"/>
        </w:rPr>
        <w:t xml:space="preserve">: </w:t>
      </w:r>
      <w:r w:rsidRPr="007F52ED">
        <w:rPr>
          <w:rFonts w:ascii="Times New Roman" w:hAnsi="Times New Roman"/>
          <w:color w:val="0563C1"/>
          <w:sz w:val="16"/>
          <w:u w:val="single" w:color="0563C1"/>
        </w:rPr>
        <w:t>avic85200v@istruzione.it</w:t>
      </w:r>
      <w:r w:rsidRPr="007F52ED">
        <w:rPr>
          <w:rFonts w:ascii="Times New Roman" w:hAnsi="Times New Roman"/>
          <w:color w:val="0563C1"/>
          <w:sz w:val="16"/>
        </w:rPr>
        <w:t xml:space="preserve"> – </w:t>
      </w:r>
      <w:proofErr w:type="spellStart"/>
      <w:r w:rsidRPr="007F52ED">
        <w:rPr>
          <w:rFonts w:ascii="Times New Roman" w:hAnsi="Times New Roman"/>
          <w:sz w:val="16"/>
        </w:rPr>
        <w:t>pec</w:t>
      </w:r>
      <w:proofErr w:type="spellEnd"/>
      <w:r w:rsidRPr="007F52ED">
        <w:rPr>
          <w:rFonts w:ascii="Times New Roman" w:hAnsi="Times New Roman"/>
          <w:sz w:val="16"/>
        </w:rPr>
        <w:t xml:space="preserve">: </w:t>
      </w:r>
      <w:r w:rsidRPr="007F52ED">
        <w:rPr>
          <w:rFonts w:ascii="Times New Roman" w:hAnsi="Times New Roman"/>
          <w:color w:val="0563C1"/>
          <w:sz w:val="16"/>
          <w:u w:val="single" w:color="0563C1"/>
        </w:rPr>
        <w:t>avic85200v@PEC.ISTRUZIONE.IT</w:t>
      </w:r>
      <w:r w:rsidRPr="007F52ED">
        <w:rPr>
          <w:rFonts w:ascii="Times New Roman" w:hAnsi="Times New Roman"/>
        </w:rPr>
        <w:t xml:space="preserve"> </w:t>
      </w:r>
      <w:r w:rsidRPr="007F52ED">
        <w:rPr>
          <w:rFonts w:ascii="Times New Roman" w:hAnsi="Times New Roman"/>
          <w:sz w:val="16"/>
        </w:rPr>
        <w:t>– Sito Web</w:t>
      </w:r>
      <w:hyperlink r:id="rId5">
        <w:r w:rsidRPr="007F52ED">
          <w:rPr>
            <w:rFonts w:ascii="Times New Roman" w:hAnsi="Times New Roman"/>
            <w:sz w:val="16"/>
          </w:rPr>
          <w:t xml:space="preserve">: </w:t>
        </w:r>
      </w:hyperlink>
      <w:hyperlink r:id="rId6">
        <w:r w:rsidRPr="007F52ED">
          <w:rPr>
            <w:rFonts w:ascii="Times New Roman" w:hAnsi="Times New Roman"/>
            <w:color w:val="0563C1"/>
            <w:sz w:val="16"/>
            <w:u w:val="single" w:color="0563C1"/>
          </w:rPr>
          <w:t>www.icmontemiletto.edu.it</w:t>
        </w:r>
      </w:hyperlink>
      <w:hyperlink r:id="rId7">
        <w:r w:rsidRPr="007F52ED">
          <w:rPr>
            <w:rFonts w:ascii="Times New Roman" w:hAnsi="Times New Roman"/>
          </w:rPr>
          <w:t xml:space="preserve"> </w:t>
        </w:r>
      </w:hyperlink>
    </w:p>
    <w:p w:rsidR="008F483D" w:rsidRDefault="008F483D" w:rsidP="008F483D">
      <w:pPr>
        <w:spacing w:after="100"/>
        <w:ind w:left="79"/>
        <w:rPr>
          <w:rFonts w:ascii="Times New Roman" w:hAnsi="Times New Roman"/>
          <w:sz w:val="20"/>
        </w:rPr>
      </w:pPr>
      <w:r w:rsidRPr="007F52ED">
        <w:rPr>
          <w:color w:val="5B9BD5"/>
        </w:rPr>
        <w:t>________________________________________________________________________________</w:t>
      </w:r>
      <w:r w:rsidRPr="007F52ED">
        <w:rPr>
          <w:rFonts w:ascii="Times New Roman" w:hAnsi="Times New Roman"/>
          <w:sz w:val="20"/>
        </w:rPr>
        <w:t xml:space="preserve"> </w:t>
      </w:r>
    </w:p>
    <w:p w:rsidR="008F483D" w:rsidRDefault="008F483D">
      <w:pPr>
        <w:spacing w:after="119"/>
        <w:ind w:right="13"/>
        <w:jc w:val="center"/>
      </w:pPr>
    </w:p>
    <w:p w:rsidR="007629C5" w:rsidRDefault="00DD13BE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448805</wp:posOffset>
            </wp:positionH>
            <wp:positionV relativeFrom="page">
              <wp:posOffset>10197287</wp:posOffset>
            </wp:positionV>
            <wp:extent cx="6744844" cy="283070"/>
            <wp:effectExtent l="0" t="0" r="0" b="0"/>
            <wp:wrapTopAndBottom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4844" cy="28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Style w:val="TableGrid"/>
        <w:tblW w:w="9752" w:type="dxa"/>
        <w:tblInd w:w="14" w:type="dxa"/>
        <w:tblCellMar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9752"/>
      </w:tblGrid>
      <w:tr w:rsidR="007629C5" w:rsidTr="008F483D">
        <w:trPr>
          <w:trHeight w:val="7131"/>
        </w:trPr>
        <w:tc>
          <w:tcPr>
            <w:tcW w:w="97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32787" w:rsidRDefault="00DD13BE" w:rsidP="00532787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</w:rPr>
              <w:t xml:space="preserve">OGGETTO:   </w:t>
            </w:r>
            <w:proofErr w:type="gramEnd"/>
            <w:r w:rsidR="00532787">
              <w:rPr>
                <w:rFonts w:cstheme="minorHAnsi"/>
                <w:b/>
                <w:bCs/>
              </w:rPr>
              <w:t>Piano nazionale di ripresa e resilienza, Missione 4 – Istruzione e ricerca – Componente 1 – Potenziamento dell’offerta dei servizi di istruzione: dagli asili nido alle università – Investimento 2.1 “</w:t>
            </w:r>
            <w:r w:rsidR="00532787">
              <w:rPr>
                <w:rFonts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="00532787">
              <w:rPr>
                <w:rFonts w:cstheme="minorHAnsi"/>
                <w:b/>
                <w:bCs/>
              </w:rPr>
              <w:t xml:space="preserve">”, finanziato dall’Unione europea – </w:t>
            </w:r>
            <w:proofErr w:type="spellStart"/>
            <w:r w:rsidR="00532787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="00532787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="00532787">
              <w:rPr>
                <w:rFonts w:cstheme="minorHAnsi"/>
                <w:b/>
                <w:bCs/>
              </w:rPr>
              <w:t xml:space="preserve"> – “</w:t>
            </w:r>
            <w:r w:rsidR="00532787">
              <w:rPr>
                <w:rFonts w:cstheme="minorHAnsi"/>
                <w:b/>
                <w:bCs/>
                <w:i/>
                <w:iCs/>
              </w:rPr>
              <w:t>Formazione del personale scolastico per la transizione digitale</w:t>
            </w:r>
            <w:r w:rsidR="00532787">
              <w:rPr>
                <w:rFonts w:cstheme="minorHAnsi"/>
                <w:b/>
                <w:bCs/>
              </w:rPr>
              <w:t xml:space="preserve">” </w:t>
            </w:r>
            <w:r w:rsidR="00532787">
              <w:rPr>
                <w:b/>
                <w:bCs/>
              </w:rPr>
              <w:t>(D.M. n. 66/2023)</w:t>
            </w:r>
          </w:p>
          <w:p w:rsidR="00532787" w:rsidRDefault="00532787" w:rsidP="00532787">
            <w:pPr>
              <w:jc w:val="both"/>
              <w:rPr>
                <w:b/>
                <w:bCs/>
              </w:rPr>
            </w:pPr>
          </w:p>
          <w:p w:rsidR="00E443EE" w:rsidRDefault="00532787" w:rsidP="00E443EE">
            <w:pPr>
              <w:jc w:val="both"/>
              <w:rPr>
                <w:b/>
              </w:rPr>
            </w:pPr>
            <w:r>
              <w:rPr>
                <w:b/>
              </w:rPr>
              <w:t xml:space="preserve">ALLEGATO “B” ALL’AVVISO – TABELLA DI VALUTAZIONE DEI TITOLI – </w:t>
            </w:r>
            <w:r w:rsidR="00E443EE" w:rsidRPr="00E443EE">
              <w:rPr>
                <w:b/>
              </w:rPr>
              <w:t xml:space="preserve">Procedura di selezione per la costituzione del gruppo relativo alla Comunità di Pratiche per l’apprendimento </w:t>
            </w:r>
          </w:p>
          <w:p w:rsidR="00E443EE" w:rsidRPr="00E443EE" w:rsidRDefault="00E443EE" w:rsidP="00E443EE">
            <w:pPr>
              <w:jc w:val="both"/>
              <w:rPr>
                <w:b/>
              </w:rPr>
            </w:pPr>
            <w:r w:rsidRPr="00E443EE">
              <w:rPr>
                <w:b/>
              </w:rPr>
              <w:t xml:space="preserve">Identificativo </w:t>
            </w:r>
            <w:proofErr w:type="gramStart"/>
            <w:r w:rsidRPr="00E443EE">
              <w:rPr>
                <w:b/>
              </w:rPr>
              <w:t>Progetto  M</w:t>
            </w:r>
            <w:proofErr w:type="gramEnd"/>
            <w:r w:rsidRPr="00E443EE">
              <w:rPr>
                <w:b/>
              </w:rPr>
              <w:t>4C1I2.1-2023-1222-P-45208</w:t>
            </w:r>
          </w:p>
          <w:p w:rsidR="00E443EE" w:rsidRPr="00E443EE" w:rsidRDefault="00E443EE" w:rsidP="00E443EE">
            <w:pPr>
              <w:jc w:val="both"/>
              <w:rPr>
                <w:b/>
              </w:rPr>
            </w:pPr>
            <w:r w:rsidRPr="00E443EE">
              <w:rPr>
                <w:b/>
              </w:rPr>
              <w:t xml:space="preserve">Titolo Progetto: Innovazione Consapevole </w:t>
            </w:r>
          </w:p>
          <w:p w:rsidR="007629C5" w:rsidRDefault="00E443EE" w:rsidP="00E443EE">
            <w:pPr>
              <w:ind w:right="268"/>
            </w:pPr>
            <w:r w:rsidRPr="00E443EE">
              <w:rPr>
                <w:b/>
              </w:rPr>
              <w:t>CUP: G94D23005020006</w:t>
            </w:r>
          </w:p>
        </w:tc>
      </w:tr>
    </w:tbl>
    <w:p w:rsidR="007629C5" w:rsidRDefault="00DD13BE">
      <w:pPr>
        <w:spacing w:after="0" w:line="237" w:lineRule="auto"/>
        <w:ind w:left="-472" w:right="-543" w:firstLine="5242"/>
      </w:pPr>
      <w:r>
        <w:rPr>
          <w:rFonts w:ascii="Verdana" w:eastAsia="Verdana" w:hAnsi="Verdana" w:cs="Verdana"/>
          <w:sz w:val="16"/>
        </w:rPr>
        <w:t xml:space="preserve">1 </w:t>
      </w:r>
      <w:r>
        <w:rPr>
          <w:noProof/>
        </w:rPr>
        <mc:AlternateContent>
          <mc:Choice Requires="wpg">
            <w:drawing>
              <wp:inline distT="0" distB="0" distL="0" distR="0">
                <wp:extent cx="6803530" cy="25400"/>
                <wp:effectExtent l="0" t="0" r="0" b="0"/>
                <wp:docPr id="6555" name="Group 6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530" cy="25400"/>
                          <a:chOff x="0" y="0"/>
                          <a:chExt cx="6803530" cy="25400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6803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530">
                                <a:moveTo>
                                  <a:pt x="0" y="0"/>
                                </a:moveTo>
                                <a:lnTo>
                                  <a:pt x="680353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3E938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5" style="width:535.711pt;height:2pt;mso-position-horizontal-relative:char;mso-position-vertical-relative:line" coordsize="68035,254">
                <v:shape id="Shape 82" style="position:absolute;width:68035;height:0;left:0;top:0;" coordsize="6803530,0" path="m0,0l6803530,0">
                  <v:stroke weight="2pt" endcap="flat" joinstyle="miter" miterlimit="10" on="true" color="#3e9389"/>
                  <v:fill on="false" color="#000000" opacity="0"/>
                </v:shape>
              </v:group>
            </w:pict>
          </mc:Fallback>
        </mc:AlternateContent>
      </w:r>
      <w:r>
        <w:rPr>
          <w:rFonts w:ascii="Verdana" w:eastAsia="Verdana" w:hAnsi="Verdana" w:cs="Verdana"/>
          <w:sz w:val="24"/>
        </w:rPr>
        <w:t xml:space="preserve"> </w:t>
      </w:r>
    </w:p>
    <w:p w:rsidR="007629C5" w:rsidRDefault="00DD13BE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7629C5" w:rsidRDefault="00DD13BE">
      <w:pPr>
        <w:spacing w:after="9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629C5" w:rsidRDefault="00DD13BE">
      <w:pPr>
        <w:spacing w:after="136"/>
      </w:pPr>
      <w:r>
        <w:t xml:space="preserve"> </w:t>
      </w:r>
    </w:p>
    <w:p w:rsidR="008F483D" w:rsidRDefault="008F483D">
      <w:pPr>
        <w:pStyle w:val="Titolo1"/>
        <w:ind w:left="279"/>
      </w:pPr>
    </w:p>
    <w:p w:rsidR="00532787" w:rsidRPr="00DE38B2" w:rsidRDefault="00532787" w:rsidP="00532787">
      <w:pPr>
        <w:pStyle w:val="NormaleWeb"/>
        <w:spacing w:before="302" w:beforeAutospacing="0" w:after="0" w:afterAutospacing="0"/>
        <w:ind w:right="2" w:firstLine="10"/>
        <w:rPr>
          <w:rFonts w:ascii="Calibri" w:hAnsi="Calibri" w:cs="Calibri"/>
          <w:color w:val="000000"/>
        </w:rPr>
      </w:pPr>
      <w:bookmarkStart w:id="0" w:name="_GoBack"/>
      <w:r w:rsidRPr="00DE38B2">
        <w:rPr>
          <w:rFonts w:ascii="Calibri" w:hAnsi="Calibri" w:cs="Calibri"/>
          <w:color w:val="000000"/>
        </w:rPr>
        <w:t>TABELLA TITOLI PER LA SELEZIONE COMUNITA’ DI PRATICHE PER L’APPRENDIMENTO DM/66</w:t>
      </w: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7"/>
        <w:gridCol w:w="1543"/>
        <w:gridCol w:w="1799"/>
      </w:tblGrid>
      <w:tr w:rsidR="00BF2044" w:rsidRPr="00DE38B2" w:rsidTr="006E3218">
        <w:trPr>
          <w:trHeight w:val="323"/>
        </w:trPr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0"/>
          <w:p w:rsidR="00BF2044" w:rsidRPr="00DE38B2" w:rsidRDefault="00532787" w:rsidP="00BF2044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F2044" w:rsidRPr="00DE38B2">
              <w:rPr>
                <w:rFonts w:eastAsia="Times New Roman"/>
                <w:b/>
                <w:bCs/>
                <w:sz w:val="24"/>
                <w:szCs w:val="24"/>
                <w:shd w:val="clear" w:color="auto" w:fill="D9D9D9"/>
              </w:rPr>
              <w:t>Titoli di Studio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2044" w:rsidRPr="00843443" w:rsidRDefault="00BF2044" w:rsidP="00BF2044">
            <w:pPr>
              <w:ind w:left="122"/>
              <w:rPr>
                <w:b/>
              </w:rPr>
            </w:pPr>
            <w:r w:rsidRPr="00843443">
              <w:rPr>
                <w:b/>
              </w:rPr>
              <w:t>Punteggio massimo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44" w:rsidRDefault="00BF2044" w:rsidP="00BF2044">
            <w:pPr>
              <w:ind w:left="122"/>
              <w:rPr>
                <w:b/>
              </w:rPr>
            </w:pPr>
            <w:r>
              <w:rPr>
                <w:b/>
              </w:rPr>
              <w:t>Autovalutazione  (da compilare a  cura del candidato)</w:t>
            </w:r>
          </w:p>
        </w:tc>
      </w:tr>
      <w:tr w:rsidR="00532787" w:rsidRPr="00DE38B2" w:rsidTr="006E3218">
        <w:trPr>
          <w:trHeight w:val="916"/>
        </w:trPr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6E3218" w:rsidP="006E3218">
            <w:pPr>
              <w:spacing w:after="0" w:line="240" w:lineRule="auto"/>
              <w:ind w:left="35" w:right="809" w:firstLine="1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Laurea Triennale ……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…….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  <w:r w:rsidR="00532787" w:rsidRPr="00DE38B2">
              <w:rPr>
                <w:rFonts w:eastAsia="Times New Roman"/>
                <w:sz w:val="24"/>
                <w:szCs w:val="24"/>
              </w:rPr>
              <w:t xml:space="preserve">………… 2 punti </w:t>
            </w:r>
            <w:r>
              <w:rPr>
                <w:rFonts w:eastAsia="Times New Roman"/>
                <w:sz w:val="24"/>
                <w:szCs w:val="24"/>
              </w:rPr>
              <w:t>o</w:t>
            </w:r>
            <w:r w:rsidR="00532787" w:rsidRPr="00DE38B2">
              <w:rPr>
                <w:rFonts w:eastAsia="Times New Roman"/>
                <w:sz w:val="24"/>
                <w:szCs w:val="24"/>
              </w:rPr>
              <w:t>ppure </w:t>
            </w:r>
          </w:p>
          <w:p w:rsidR="00532787" w:rsidRPr="00DE38B2" w:rsidRDefault="00532787" w:rsidP="002B6F94">
            <w:pPr>
              <w:spacing w:before="9" w:after="0" w:line="240" w:lineRule="auto"/>
              <w:ind w:left="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>Laurea specialistica o vecchio ordinamento valida </w:t>
            </w:r>
          </w:p>
          <w:p w:rsidR="00532787" w:rsidRPr="00DE38B2" w:rsidRDefault="00532787" w:rsidP="002B6F94">
            <w:pPr>
              <w:spacing w:after="0" w:line="240" w:lineRule="auto"/>
              <w:ind w:left="6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>fino a 99 ………</w:t>
            </w:r>
            <w:proofErr w:type="gramStart"/>
            <w:r w:rsidRPr="00DE38B2">
              <w:rPr>
                <w:rFonts w:eastAsia="Times New Roman"/>
                <w:sz w:val="24"/>
                <w:szCs w:val="24"/>
              </w:rPr>
              <w:t>…….</w:t>
            </w:r>
            <w:proofErr w:type="gramEnd"/>
            <w:r w:rsidRPr="00DE38B2">
              <w:rPr>
                <w:rFonts w:eastAsia="Times New Roman"/>
                <w:sz w:val="24"/>
                <w:szCs w:val="24"/>
              </w:rPr>
              <w:t>.……… 6 punti </w:t>
            </w:r>
          </w:p>
          <w:p w:rsidR="00532787" w:rsidRPr="00DE38B2" w:rsidRDefault="00532787" w:rsidP="002B6F94">
            <w:pPr>
              <w:spacing w:before="13" w:after="0" w:line="240" w:lineRule="auto"/>
              <w:ind w:left="68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>da 100 a 104 ……</w:t>
            </w:r>
            <w:proofErr w:type="gramStart"/>
            <w:r w:rsidRPr="00DE38B2">
              <w:rPr>
                <w:rFonts w:eastAsia="Times New Roman"/>
                <w:sz w:val="24"/>
                <w:szCs w:val="24"/>
              </w:rPr>
              <w:t>…….</w:t>
            </w:r>
            <w:proofErr w:type="gramEnd"/>
            <w:r w:rsidRPr="00DE38B2">
              <w:rPr>
                <w:rFonts w:eastAsia="Times New Roman"/>
                <w:sz w:val="24"/>
                <w:szCs w:val="24"/>
              </w:rPr>
              <w:t>.….. 8 punti </w:t>
            </w:r>
          </w:p>
          <w:p w:rsidR="00532787" w:rsidRPr="00DE38B2" w:rsidRDefault="00532787" w:rsidP="002B6F94">
            <w:pPr>
              <w:spacing w:before="13" w:after="0" w:line="240" w:lineRule="auto"/>
              <w:ind w:left="68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>da 105 a 110 e lode</w:t>
            </w:r>
            <w:proofErr w:type="gramStart"/>
            <w:r w:rsidRPr="00DE38B2">
              <w:rPr>
                <w:rFonts w:eastAsia="Times New Roman"/>
                <w:sz w:val="24"/>
                <w:szCs w:val="24"/>
              </w:rPr>
              <w:t>…….</w:t>
            </w:r>
            <w:proofErr w:type="gramEnd"/>
            <w:r w:rsidRPr="00DE38B2">
              <w:rPr>
                <w:rFonts w:eastAsia="Times New Roman"/>
                <w:sz w:val="24"/>
                <w:szCs w:val="24"/>
              </w:rPr>
              <w:t>.… 10 punti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b/>
                <w:bCs/>
                <w:sz w:val="24"/>
                <w:szCs w:val="24"/>
              </w:rPr>
              <w:t>Max punti 10</w:t>
            </w:r>
          </w:p>
        </w:tc>
        <w:tc>
          <w:tcPr>
            <w:tcW w:w="179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32787" w:rsidRPr="00DE38B2" w:rsidTr="006E3218">
        <w:trPr>
          <w:trHeight w:val="349"/>
        </w:trPr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>Corso di perfezionamento / Master sulle competenze digitali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b/>
                <w:bCs/>
                <w:sz w:val="24"/>
                <w:szCs w:val="24"/>
              </w:rPr>
              <w:t>Max punti 2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32787" w:rsidRPr="00DE38B2" w:rsidTr="006E3218">
        <w:trPr>
          <w:trHeight w:val="322"/>
        </w:trPr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>Esperienza come docenza/tutoraggio in corsi di formazione sul digitale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b/>
                <w:bCs/>
                <w:sz w:val="24"/>
                <w:szCs w:val="24"/>
              </w:rPr>
              <w:t>2 punti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32787" w:rsidRPr="00DE38B2" w:rsidTr="006E3218">
        <w:trPr>
          <w:trHeight w:val="320"/>
        </w:trPr>
        <w:tc>
          <w:tcPr>
            <w:tcW w:w="7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b/>
                <w:bCs/>
                <w:sz w:val="24"/>
                <w:szCs w:val="24"/>
                <w:shd w:val="clear" w:color="auto" w:fill="D9D9D9"/>
              </w:rPr>
              <w:t>Titoli Culturali Specifici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87" w:rsidRPr="00DE38B2" w:rsidRDefault="00532787" w:rsidP="002B6F9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D9D9D9"/>
              </w:rPr>
            </w:pPr>
          </w:p>
        </w:tc>
      </w:tr>
      <w:tr w:rsidR="00532787" w:rsidRPr="00DE38B2" w:rsidTr="006E3218">
        <w:trPr>
          <w:trHeight w:val="929"/>
        </w:trPr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ind w:left="35" w:right="-39" w:firstLine="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 xml:space="preserve">Partecipazione a corsi di formazione in ambito </w:t>
            </w:r>
            <w:proofErr w:type="spellStart"/>
            <w:r w:rsidRPr="00DE38B2">
              <w:rPr>
                <w:rFonts w:eastAsia="Times New Roman"/>
                <w:sz w:val="24"/>
                <w:szCs w:val="24"/>
              </w:rPr>
              <w:t>psico</w:t>
            </w:r>
            <w:proofErr w:type="spellEnd"/>
            <w:r w:rsidRPr="00DE38B2">
              <w:rPr>
                <w:rFonts w:eastAsia="Times New Roman"/>
                <w:sz w:val="24"/>
                <w:szCs w:val="24"/>
              </w:rPr>
              <w:t xml:space="preserve"> pedagogico, </w:t>
            </w:r>
            <w:proofErr w:type="gramStart"/>
            <w:r w:rsidRPr="00DE38B2">
              <w:rPr>
                <w:rFonts w:eastAsia="Times New Roman"/>
                <w:sz w:val="24"/>
                <w:szCs w:val="24"/>
              </w:rPr>
              <w:t>scientifico,  digitale</w:t>
            </w:r>
            <w:proofErr w:type="gramEnd"/>
            <w:r w:rsidRPr="00DE38B2">
              <w:rPr>
                <w:rFonts w:eastAsia="Times New Roman"/>
                <w:sz w:val="24"/>
                <w:szCs w:val="24"/>
              </w:rPr>
              <w:t xml:space="preserve"> in qualità di discente  </w:t>
            </w:r>
          </w:p>
          <w:p w:rsidR="00532787" w:rsidRPr="00DE38B2" w:rsidRDefault="00532787" w:rsidP="002B6F94">
            <w:pPr>
              <w:spacing w:before="11" w:after="0" w:line="240" w:lineRule="auto"/>
              <w:ind w:left="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>(2 punti per ciascun corso)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b/>
                <w:bCs/>
                <w:sz w:val="24"/>
                <w:szCs w:val="24"/>
              </w:rPr>
              <w:t>Max punti 6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32787" w:rsidRPr="00DE38B2" w:rsidTr="006E3218">
        <w:trPr>
          <w:trHeight w:val="322"/>
        </w:trPr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>Certificazioni Informatiche (2 punti per Certificazione)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b/>
                <w:bCs/>
                <w:sz w:val="24"/>
                <w:szCs w:val="24"/>
              </w:rPr>
              <w:t>Max punti 4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32787" w:rsidRPr="00DE38B2" w:rsidTr="006E3218">
        <w:trPr>
          <w:trHeight w:val="324"/>
        </w:trPr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>Incarico come funzione strumentale (2 punti ad incarico)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b/>
                <w:bCs/>
                <w:sz w:val="24"/>
                <w:szCs w:val="24"/>
              </w:rPr>
              <w:t>Max punti 6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32787" w:rsidRPr="00DE38B2" w:rsidTr="006E3218">
        <w:trPr>
          <w:trHeight w:val="324"/>
        </w:trPr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>Incarico come collaboratore del DS (2 punti ad incarico)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b/>
                <w:bCs/>
                <w:sz w:val="24"/>
                <w:szCs w:val="24"/>
              </w:rPr>
              <w:t>Max punti 6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32787" w:rsidRPr="00DE38B2" w:rsidTr="006E3218">
        <w:trPr>
          <w:trHeight w:val="322"/>
        </w:trPr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>Incarico come Animatore Digitale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b/>
                <w:bCs/>
                <w:sz w:val="24"/>
                <w:szCs w:val="24"/>
              </w:rPr>
              <w:t>2 punti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32787" w:rsidRPr="00DE38B2" w:rsidTr="006E3218">
        <w:trPr>
          <w:trHeight w:val="324"/>
        </w:trPr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>Incarico come componente del Team digitale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b/>
                <w:bCs/>
                <w:sz w:val="24"/>
                <w:szCs w:val="24"/>
              </w:rPr>
              <w:t>2 punti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32787" w:rsidRPr="00DE38B2" w:rsidTr="006E3218">
        <w:trPr>
          <w:trHeight w:val="317"/>
        </w:trPr>
        <w:tc>
          <w:tcPr>
            <w:tcW w:w="7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b/>
                <w:bCs/>
                <w:sz w:val="24"/>
                <w:szCs w:val="24"/>
                <w:shd w:val="clear" w:color="auto" w:fill="D9D9D9"/>
              </w:rPr>
              <w:t>Titoli di servizio o Lavoro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87" w:rsidRPr="00DE38B2" w:rsidRDefault="00532787" w:rsidP="002B6F9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D9D9D9"/>
              </w:rPr>
            </w:pPr>
          </w:p>
        </w:tc>
      </w:tr>
      <w:tr w:rsidR="00532787" w:rsidRPr="00DE38B2" w:rsidTr="006E3218">
        <w:trPr>
          <w:trHeight w:val="343"/>
        </w:trPr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>Anzianità di servizio nell’ambito di discipline STEM (2 punto per anno)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b/>
                <w:bCs/>
                <w:sz w:val="24"/>
                <w:szCs w:val="24"/>
              </w:rPr>
              <w:t>Max 20 punti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32787" w:rsidRPr="00DE38B2" w:rsidTr="006E3218">
        <w:trPr>
          <w:trHeight w:val="617"/>
        </w:trPr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ind w:left="34" w:right="630" w:firstLine="1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>Esperienza come esperto formatore in progetti PTOF in ambito STEM e/o  sull’uso delle tecnologie (2 punti per esperienza)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b/>
                <w:bCs/>
                <w:sz w:val="24"/>
                <w:szCs w:val="24"/>
              </w:rPr>
              <w:t>Max 20 punti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32787" w:rsidRPr="00DE38B2" w:rsidTr="006E3218">
        <w:trPr>
          <w:trHeight w:val="617"/>
        </w:trPr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ind w:left="42" w:right="280" w:firstLine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sz w:val="24"/>
                <w:szCs w:val="24"/>
              </w:rPr>
              <w:t>Esperienza come esperto formatore in progetti PON in ambito STEM(2 punti  per esperienza) 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E38B2">
              <w:rPr>
                <w:rFonts w:eastAsia="Times New Roman"/>
                <w:b/>
                <w:bCs/>
                <w:sz w:val="24"/>
                <w:szCs w:val="24"/>
              </w:rPr>
              <w:t>Max 20 punti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87" w:rsidRPr="00DE38B2" w:rsidRDefault="00532787" w:rsidP="002B6F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32787" w:rsidRPr="00DE38B2" w:rsidTr="006E3218">
        <w:trPr>
          <w:trHeight w:val="617"/>
        </w:trPr>
        <w:tc>
          <w:tcPr>
            <w:tcW w:w="6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787" w:rsidRDefault="00532787" w:rsidP="00532787">
            <w:pPr>
              <w:ind w:right="44"/>
              <w:jc w:val="right"/>
            </w:pPr>
            <w:r>
              <w:t xml:space="preserve">TOTALE MAX 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787" w:rsidRPr="00DE38B2" w:rsidRDefault="00532787" w:rsidP="005327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787" w:rsidRDefault="00532787" w:rsidP="0053278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8F483D" w:rsidRDefault="008F483D" w:rsidP="00532787">
      <w:pPr>
        <w:pStyle w:val="Titolo1"/>
        <w:ind w:left="0" w:firstLine="0"/>
      </w:pPr>
    </w:p>
    <w:tbl>
      <w:tblPr>
        <w:tblStyle w:val="TableGrid"/>
        <w:tblW w:w="8041" w:type="dxa"/>
        <w:tblInd w:w="766" w:type="dxa"/>
        <w:tblLook w:val="04A0" w:firstRow="1" w:lastRow="0" w:firstColumn="1" w:lastColumn="0" w:noHBand="0" w:noVBand="1"/>
      </w:tblPr>
      <w:tblGrid>
        <w:gridCol w:w="4923"/>
        <w:gridCol w:w="3118"/>
      </w:tblGrid>
      <w:tr w:rsidR="007629C5">
        <w:trPr>
          <w:trHeight w:val="387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7629C5" w:rsidRDefault="00DD13BE">
            <w:pPr>
              <w:ind w:left="1066"/>
            </w:pPr>
            <w:r>
              <w:t xml:space="preserve"> </w:t>
            </w:r>
            <w:r>
              <w:rPr>
                <w:b/>
              </w:rPr>
              <w:t xml:space="preserve">  </w:t>
            </w:r>
            <w:r>
              <w:t xml:space="preserve"> Luogo e data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629C5" w:rsidRDefault="00DD13BE">
            <w:pPr>
              <w:ind w:right="49"/>
              <w:jc w:val="center"/>
            </w:pPr>
            <w:r>
              <w:t xml:space="preserve">Firma del Partecipante </w:t>
            </w:r>
          </w:p>
        </w:tc>
      </w:tr>
      <w:tr w:rsidR="007629C5">
        <w:trPr>
          <w:trHeight w:val="387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9C5" w:rsidRDefault="00DD13BE">
            <w:r>
              <w:t xml:space="preserve">_______________, ______________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9C5" w:rsidRDefault="00DD13BE">
            <w:pPr>
              <w:jc w:val="both"/>
            </w:pPr>
            <w:r>
              <w:t xml:space="preserve">____________________________ </w:t>
            </w:r>
          </w:p>
        </w:tc>
      </w:tr>
    </w:tbl>
    <w:p w:rsidR="007629C5" w:rsidRDefault="007629C5" w:rsidP="00EF5037">
      <w:pPr>
        <w:spacing w:after="3525"/>
      </w:pPr>
    </w:p>
    <w:sectPr w:rsidR="007629C5">
      <w:pgSz w:w="11906" w:h="16838"/>
      <w:pgMar w:top="567" w:right="1075" w:bottom="42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C5"/>
    <w:rsid w:val="00532787"/>
    <w:rsid w:val="006E3218"/>
    <w:rsid w:val="007629C5"/>
    <w:rsid w:val="00843443"/>
    <w:rsid w:val="008F483D"/>
    <w:rsid w:val="00BF2044"/>
    <w:rsid w:val="00CE4A7B"/>
    <w:rsid w:val="00D63B21"/>
    <w:rsid w:val="00DD13BE"/>
    <w:rsid w:val="00E443EE"/>
    <w:rsid w:val="00E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AC61"/>
  <w15:docId w15:val="{601390F8-2E26-486F-A2E1-E04CC364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94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53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cmontemilett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ontemiletto.edu.it/" TargetMode="External"/><Relationship Id="rId5" Type="http://schemas.openxmlformats.org/officeDocument/2006/relationships/hyperlink" Target="http://www.icmontemiletto.edu.i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"MONTEMILETTO" di MONTEMILETTO - VENTICANO </vt:lpstr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2024-09-21T11:47:00Z</dcterms:created>
  <dcterms:modified xsi:type="dcterms:W3CDTF">2024-09-21T11:47:00Z</dcterms:modified>
</cp:coreProperties>
</file>